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关于2018级公安专业学生学分绩点的公示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各公安专业学生大队：</w:t>
      </w:r>
    </w:p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根据省委组织部、省公安厅关于进一步做好2018级公安专业毕业生就业工作的指示精神，按照学院学生学分管理的相关规定，教务处经多轮核对，形成2018级公安专业学生学分绩点排名表，现予以公示。</w:t>
      </w:r>
    </w:p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如有异议请向学院教务处反映。</w:t>
      </w:r>
    </w:p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联系方式：0731-81866515；81866818</w:t>
      </w:r>
    </w:p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公示期：2022年6月2日至2022年6月5日，逾期不予受理。</w:t>
      </w:r>
    </w:p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97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986"/>
        <w:gridCol w:w="796"/>
        <w:gridCol w:w="416"/>
        <w:gridCol w:w="2466"/>
        <w:gridCol w:w="1368"/>
        <w:gridCol w:w="2705"/>
        <w:gridCol w:w="6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注：绩点相同时按学号排名。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平均学分绩点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易久铃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罗源达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姚希灵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陈昕语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谭怡里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彭斯宁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唐维敏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罗海藜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邓梓晗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陈致高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卿楚婕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付黄楠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李霄雄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谭晓晓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贺芷涵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谢奇霖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谢孜怡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李日元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彭幸荟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唐靖云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旷亚磊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谭卓熠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邹诗月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胡诗琪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唐伊芳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王曾洁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谭心恬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付烽均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张玮超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庾锐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谢运佳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钟心苗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邹润钧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卢倩芸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全泓慈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张雅祯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李泽贶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田子越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彭登鹏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金兴宇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贺志袖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李子童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徐芯蕊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文飘海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王卓俊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冯子灿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陈雅妮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段绍宇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陈日敏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康午正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刘雨锟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诸凡艺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沙之阳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蒋柏恒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叶云浩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曾俊宏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田雨潇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陈定康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向万欣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曹帅君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欧晓璐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蒲林昊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谭涵方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匡柏清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张思瑶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钱忆伟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尹晓峰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徐玮彤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何宣霖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谢杭伶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刘雨雷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唐健鹏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谢创顼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李昶龙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3.38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严梦莲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朱靖可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张遵飞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杨天懿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1702050350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邹雨芽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唐一哲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万双庆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邓贤义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滕子恒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苏垚榛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李瑞红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李鸿琪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童子航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朱哲振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杨凯乐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李帅龙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周子淳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曾祥标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周禹星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彭恒彬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付芝城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周润轩鼎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尹俊凡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余智海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雷博今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刘凌志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彭宇欣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李亦武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李宇鸿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罗靖康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彭星皓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刘世琦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卜韵阳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陈攀宇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周帅宇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孙元昊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夏宇煊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谭繁盛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周胜龙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孙克勤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卿晟豪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赵宇棋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黄思捷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彭立淇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王瑞超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黄校军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李康乐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余以恒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李培权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邓世俊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张云泉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刘先鹏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徐波凯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王云川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高培琛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陈明乾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帅新健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文华鹏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付江豪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王深跃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吴耀明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刘德鹏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丁鑫耀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黄俊淘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盘乔石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黄靖熙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邵源博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杨佳瑞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李劲松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甄亮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谭淏予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匡旭峰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刘德坤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孙唯峰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刘懿涵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谌彦文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陈云枫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王羽纶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徐林洁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孙嘉泽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左京明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谭家辉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文韬略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叶丛笑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卿鹏龙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朱傲轩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李懿琛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向继彧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张北佳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李卿宏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袁振皓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陈亚鹏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龙柯均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吴锐思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唐哲宇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江庭威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卢凌颖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何学胤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吴城希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甘睿康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符钰康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唐重昆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曹延坤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肖博航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薛中海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粟义洲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熊文韬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李鸿儒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石建雄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胡雨宁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旷佳乐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钟迅*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邝友星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廖谷磊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刘逸冰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游泽斌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周孟柯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戴世安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陈子轩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黄逸奕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杨应生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张润坤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唐嘉彬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曹卓轩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李振彪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许斌鑫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郑楚琦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宋铭铭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陈伟豪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杨芝腾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旷磊鑫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文进学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叶世龙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曹洲阳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晏泽涛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王绍哲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周博楷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朱聪勇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杜格尔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姜旭宇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方铭杰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易文桓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邹霖锋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颜力雨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常智慧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苏广裕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符金国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向小奇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邓子洲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汤经纬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张可轶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滕若汐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肖康杰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朱智坤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李振昂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谢颜文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乔一钒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吴宇谦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曾陇乾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吴开鹏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伍嘉旺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方书言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高锦添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沈政康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刘博斯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伍志城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陈君杰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吴英建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肖泽人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王科翔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熊浩珺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刘迪文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杨方燃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左子轩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蒋一博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匡丁旺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罗金科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胡耀雄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李斌龙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周斯祺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孙士凯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王兴偶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谭咏剑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刘京阳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李泽波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殷成意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曹相如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全宏宝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周逸龙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彭裕峰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陈临风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李日午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王树森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徐天骐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丁宇琛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龚皓南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尹泽武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王博俊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刘顺宇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肖纯昊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朱思文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向云书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陈涣之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刘溥煊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张盛超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汤源昊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苑凡夫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雷林东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朱恒成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何佳洋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刘毓麒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田亚龙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唐远航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阳湛宇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段传新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肖驰麟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杨竞之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范子熊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王鑫璞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万东昊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龙飞洋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彭泓铭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颜渊威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袁承烨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夏运怀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舒煜杨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赵品坚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姚贵曦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林龙宇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张纪元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李嘉淏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刘峰林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谢颜刚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周纪韧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赵卫健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王希睿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郑新林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谢雨航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唐梓洺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张雯泉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曾甘霖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朱仕龙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曾崇圣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廖思意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李逸帆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彭天逸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胡峥炫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谢友为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陈淞仁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唐梓源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王天奇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向胜鹏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樊叶文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吴承润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曾文宏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刘逸夫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向乐茗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赖启为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2.78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汪赛宾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刘梦阳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周天钊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彭羿闻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易大为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肖汝翔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陈玮丞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夏仕杰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旷佳豪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陈书达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陈鲲鹏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龙继洲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胡泽龙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周炜涵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陈楷璋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周吉楷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邱容川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颜境萍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宾禹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刘奕岐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陈胜阳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付臻宇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彭思泽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谭杰熙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唐智搏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欧阳权威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唐溢辰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费一祥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伍攀宇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陈玺戎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周梓康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蔡纪辉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凌振峰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段琪晗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2.69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张裕炀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李旭伟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李汶航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刘海威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翁家庆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刘炳辰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钟含康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邹叶轩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邓先福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邓卓伟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龚裕博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肖志辉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李雨航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朱鸿哲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黄子懿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荣钟皓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向朝伟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刘松明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李龙昊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朱禹龙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袁琦佳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丁锦民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孙启善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李梓寒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王晨宇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彭雪杰*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王煜龙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卢鹤群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潘正曦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周涛成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陈汝涛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钟铁章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赵恩博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宋凌杰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谭玖如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罗翔文*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刘辰煜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徐胡杨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黄俊威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1810010121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裴裕文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18级警务指挥与战术01区队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警务指挥与战术系(体育教学部)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1801080133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谢琰峰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18级侦查学01区队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1807080137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18级网络安全与执法01区队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信息技术(网监)系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胡家豪*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曾中一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18级治安学03区队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1802050214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彭昊轩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1602050123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谭家宝*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18级治安学02区队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唐能钊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2.32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雷海毅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黄振海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1804020211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18级交通管理工程02区队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1801090134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许镏炼*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18级禁毒学01区队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1803030118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莫家清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18级刑事科学技术01区队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刑事科学技术系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2.25</w:t>
            </w:r>
          </w:p>
        </w:tc>
      </w:tr>
    </w:tbl>
    <w:p>
      <w:pPr>
        <w:ind w:left="4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2652D"/>
    <w:rsid w:val="335909A0"/>
    <w:rsid w:val="4D44222F"/>
    <w:rsid w:val="5D92652D"/>
    <w:rsid w:val="78F2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19309</Words>
  <Characters>30503</Characters>
  <Lines>0</Lines>
  <Paragraphs>0</Paragraphs>
  <TotalTime>17</TotalTime>
  <ScaleCrop>false</ScaleCrop>
  <LinksUpToDate>false</LinksUpToDate>
  <CharactersWithSpaces>30503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2022-06-02T06:21:00Z</dcterms:created>
  <dc:creator>甲骨文</dc:creator>
  <cp:lastModifiedBy>孙语嫣</cp:lastModifiedBy>
  <dcterms:modified xsi:type="dcterms:W3CDTF">2022-06-02T08:49:52Z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5D576410899E40E8948C1C75B05664BD</vt:lpwstr>
  </property>
</Properties>
</file>